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91974" w14:textId="77777777" w:rsidR="00F61B1F" w:rsidRDefault="002676FB" w:rsidP="00F61B1F">
      <w:r>
        <w:rPr>
          <w:noProof/>
        </w:rPr>
        <w:drawing>
          <wp:anchor distT="0" distB="0" distL="114300" distR="114300" simplePos="0" relativeHeight="251660288" behindDoc="0" locked="0" layoutInCell="1" allowOverlap="1" wp14:anchorId="129FAE2E" wp14:editId="37DD9238">
            <wp:simplePos x="0" y="0"/>
            <wp:positionH relativeFrom="page">
              <wp:posOffset>434975</wp:posOffset>
            </wp:positionH>
            <wp:positionV relativeFrom="paragraph">
              <wp:posOffset>-766445</wp:posOffset>
            </wp:positionV>
            <wp:extent cx="6858635" cy="1280795"/>
            <wp:effectExtent l="0" t="0" r="0" b="0"/>
            <wp:wrapNone/>
            <wp:docPr id="1" name="Slika 1" descr="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head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2503A" w14:textId="77777777" w:rsidR="00F61B1F" w:rsidRDefault="00F61B1F" w:rsidP="00F61B1F"/>
    <w:p w14:paraId="11ECC027" w14:textId="77777777" w:rsidR="00F61B1F" w:rsidRDefault="00F61B1F" w:rsidP="00F61B1F"/>
    <w:p w14:paraId="2895FC10" w14:textId="5333CA34" w:rsidR="00F61B1F" w:rsidRDefault="00F61B1F" w:rsidP="00B03B00"/>
    <w:p w14:paraId="71015711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 xml:space="preserve">Popis radionica za provedbu učenja temeljenog na radu u sektoru </w:t>
      </w:r>
      <w:r w:rsidRPr="00C149CD">
        <w:rPr>
          <w:b/>
          <w:bCs/>
          <w:sz w:val="28"/>
          <w:szCs w:val="28"/>
        </w:rPr>
        <w:t>strojarstvo</w:t>
      </w:r>
      <w:r>
        <w:rPr>
          <w:sz w:val="28"/>
          <w:szCs w:val="28"/>
        </w:rPr>
        <w:t>:</w:t>
      </w:r>
    </w:p>
    <w:p w14:paraId="5B7624FB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AC Krivak d.o.o.</w:t>
      </w:r>
    </w:p>
    <w:p w14:paraId="5E758A1F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TOMI servis</w:t>
      </w:r>
    </w:p>
    <w:p w14:paraId="5E40B867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AC  Kos d.o.o.</w:t>
      </w:r>
    </w:p>
    <w:p w14:paraId="73EF2BE5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Auto Šatrak</w:t>
      </w:r>
    </w:p>
    <w:p w14:paraId="3973E049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AC Bedeković d.o.o.</w:t>
      </w:r>
    </w:p>
    <w:p w14:paraId="2D70202B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Kole servis j.d.o.o.</w:t>
      </w:r>
    </w:p>
    <w:p w14:paraId="418EEEAF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Krunoslav Smolak - obrt za auto meh. Usluge</w:t>
      </w:r>
    </w:p>
    <w:p w14:paraId="236779FB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Dagman j.d.o.o.</w:t>
      </w:r>
    </w:p>
    <w:p w14:paraId="53BF53D2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Obrt Sobočanec</w:t>
      </w:r>
    </w:p>
    <w:p w14:paraId="6DFF7D9F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Matić- auto limar i lakirer</w:t>
      </w:r>
    </w:p>
    <w:p w14:paraId="7D8330E6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Auto servis Cmrk</w:t>
      </w:r>
    </w:p>
    <w:p w14:paraId="2CF7D660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Automeh. Obrt Nemčić</w:t>
      </w:r>
    </w:p>
    <w:p w14:paraId="3AE7ED3A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Autolimarija Evačić</w:t>
      </w:r>
    </w:p>
    <w:p w14:paraId="6E84A76E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EB-obrt za autolimariju</w:t>
      </w:r>
    </w:p>
    <w:p w14:paraId="72180D3C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Autolimarija Mihelčić</w:t>
      </w:r>
    </w:p>
    <w:p w14:paraId="1FC0B4C1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HARTMAN d.o.o.</w:t>
      </w:r>
    </w:p>
    <w:p w14:paraId="3EE310A0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Podravka d.d.</w:t>
      </w:r>
    </w:p>
    <w:p w14:paraId="2801B307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Autoservis i vučna služba Horvat</w:t>
      </w:r>
    </w:p>
    <w:p w14:paraId="643DD268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Lisjak d.o.o.</w:t>
      </w:r>
    </w:p>
    <w:p w14:paraId="32BDC8D5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Inoxmont-VS d.o.o.</w:t>
      </w:r>
    </w:p>
    <w:p w14:paraId="35CE602E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Strojrem d.o.o.</w:t>
      </w:r>
    </w:p>
    <w:p w14:paraId="494CA585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Autolimarski obrt Matić</w:t>
      </w:r>
    </w:p>
    <w:p w14:paraId="1C76ACDF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Rasco</w:t>
      </w:r>
    </w:p>
    <w:p w14:paraId="0FD29A6A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Obrt Arnuš</w:t>
      </w:r>
    </w:p>
    <w:p w14:paraId="1D7A9F37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Instalacije Horvat</w:t>
      </w:r>
    </w:p>
    <w:p w14:paraId="043AB822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Bra-vo mont</w:t>
      </w:r>
    </w:p>
    <w:p w14:paraId="5BB697D6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Termomag</w:t>
      </w:r>
    </w:p>
    <w:p w14:paraId="06EBE262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Termika ružić</w:t>
      </w:r>
    </w:p>
    <w:p w14:paraId="225883D3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AVB service</w:t>
      </w:r>
    </w:p>
    <w:p w14:paraId="38C5EE4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MD-Zagi</w:t>
      </w:r>
    </w:p>
    <w:p w14:paraId="1C53BFB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Švagelj Križevci</w:t>
      </w:r>
    </w:p>
    <w:p w14:paraId="53EF7F3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Instalacije Telebar</w:t>
      </w:r>
    </w:p>
    <w:p w14:paraId="25F12F3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KD-prom j.d.o.o.</w:t>
      </w:r>
    </w:p>
    <w:p w14:paraId="30ADF61A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Maribo d.o.o.</w:t>
      </w:r>
    </w:p>
    <w:p w14:paraId="1CC70D1A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KM-instalaterski obrt</w:t>
      </w:r>
    </w:p>
    <w:p w14:paraId="1B4E6721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Kovač-obrt za vodoinstalaterske usluge</w:t>
      </w:r>
    </w:p>
    <w:p w14:paraId="29D717CF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Instalacije Živko</w:t>
      </w:r>
    </w:p>
    <w:p w14:paraId="3BB92A3B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Jagić-Termotehničke instalacije</w:t>
      </w:r>
    </w:p>
    <w:p w14:paraId="4995DE98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Bocko – vodoinstalaterski obrt</w:t>
      </w:r>
    </w:p>
    <w:p w14:paraId="158939CC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Marvin d.o.o.</w:t>
      </w:r>
    </w:p>
    <w:p w14:paraId="4C7B1303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Metus d.o.o.</w:t>
      </w:r>
    </w:p>
    <w:p w14:paraId="28953401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lastRenderedPageBreak/>
        <w:t>Ligo grupa d.o.o.</w:t>
      </w:r>
    </w:p>
    <w:p w14:paraId="7EF8E300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Poljomehanizacija Kc</w:t>
      </w:r>
    </w:p>
    <w:p w14:paraId="2D2972A2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Duwar d.o.o.</w:t>
      </w:r>
    </w:p>
    <w:p w14:paraId="2A1F7F9A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Automehanika Hobolić</w:t>
      </w:r>
    </w:p>
    <w:p w14:paraId="156F0D1E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DM -auto</w:t>
      </w:r>
    </w:p>
    <w:p w14:paraId="6056E707" w14:textId="77777777" w:rsidR="00162E80" w:rsidRDefault="00162E80" w:rsidP="00162E80">
      <w:pPr>
        <w:rPr>
          <w:sz w:val="28"/>
          <w:szCs w:val="28"/>
        </w:rPr>
      </w:pPr>
    </w:p>
    <w:p w14:paraId="00E9DB0D" w14:textId="77777777" w:rsidR="00162E80" w:rsidRDefault="00162E80" w:rsidP="00162E80">
      <w:pPr>
        <w:rPr>
          <w:sz w:val="28"/>
          <w:szCs w:val="28"/>
        </w:rPr>
      </w:pPr>
    </w:p>
    <w:p w14:paraId="26853D98" w14:textId="77777777" w:rsidR="00162E80" w:rsidRDefault="00162E80" w:rsidP="00162E80">
      <w:pPr>
        <w:rPr>
          <w:sz w:val="28"/>
          <w:szCs w:val="28"/>
        </w:rPr>
      </w:pPr>
    </w:p>
    <w:p w14:paraId="6098A8B7" w14:textId="77777777" w:rsidR="00162E80" w:rsidRDefault="00162E80" w:rsidP="00162E80">
      <w:pPr>
        <w:rPr>
          <w:sz w:val="28"/>
          <w:szCs w:val="28"/>
        </w:rPr>
      </w:pPr>
    </w:p>
    <w:p w14:paraId="5B8D582C" w14:textId="77777777" w:rsidR="00162E80" w:rsidRDefault="00162E80" w:rsidP="00162E80">
      <w:pPr>
        <w:rPr>
          <w:sz w:val="28"/>
          <w:szCs w:val="28"/>
        </w:rPr>
      </w:pPr>
    </w:p>
    <w:p w14:paraId="587C707E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 xml:space="preserve">Popis radionica za provedbu učenja temeljenog na radu u sektoru </w:t>
      </w:r>
      <w:r w:rsidRPr="00C149CD">
        <w:rPr>
          <w:b/>
          <w:bCs/>
          <w:sz w:val="28"/>
          <w:szCs w:val="28"/>
        </w:rPr>
        <w:t>građevina</w:t>
      </w:r>
      <w:r>
        <w:rPr>
          <w:sz w:val="28"/>
          <w:szCs w:val="28"/>
        </w:rPr>
        <w:t>:</w:t>
      </w:r>
    </w:p>
    <w:p w14:paraId="38F469D1" w14:textId="77777777" w:rsidR="00162E80" w:rsidRDefault="00162E80" w:rsidP="00162E80">
      <w:pPr>
        <w:rPr>
          <w:sz w:val="28"/>
          <w:szCs w:val="28"/>
        </w:rPr>
      </w:pPr>
    </w:p>
    <w:p w14:paraId="138C3AD0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Labor d.o.o.</w:t>
      </w:r>
    </w:p>
    <w:p w14:paraId="05B906C5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Kronos plus d.o.o.</w:t>
      </w:r>
    </w:p>
    <w:p w14:paraId="264578C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Stolarija Kolenko d.o.o.</w:t>
      </w:r>
    </w:p>
    <w:p w14:paraId="52382404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Stolarija Hrgovan</w:t>
      </w:r>
    </w:p>
    <w:p w14:paraId="4ECA9B99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Interijeri Podolski</w:t>
      </w:r>
    </w:p>
    <w:p w14:paraId="4DC016DF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Bilješko-obrt za građ. Usluge</w:t>
      </w:r>
    </w:p>
    <w:p w14:paraId="5D3A3E21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Matex-obrt za soboslikarske radove</w:t>
      </w:r>
    </w:p>
    <w:p w14:paraId="1E6E5F04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S.A. Bilić-obrt za završne  radove</w:t>
      </w:r>
    </w:p>
    <w:p w14:paraId="0B3FECEE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3D-Mont-obrt za završne građ. Radove</w:t>
      </w:r>
    </w:p>
    <w:p w14:paraId="2E711D16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Intertehno Art d.o.o.</w:t>
      </w:r>
    </w:p>
    <w:p w14:paraId="4475986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Kiš-obrt za završne građ. Radove</w:t>
      </w:r>
    </w:p>
    <w:p w14:paraId="6E6579B7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Kist-Duhović Danijel</w:t>
      </w:r>
    </w:p>
    <w:p w14:paraId="45FB65CE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Bračko-2 -soboslikarski obrt</w:t>
      </w:r>
    </w:p>
    <w:p w14:paraId="587D6148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Škvorc-obrt za fasadne i ličičačke radove</w:t>
      </w:r>
    </w:p>
    <w:p w14:paraId="5D09F201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Zid- obrt za završne radove u građevinarstvu</w:t>
      </w:r>
    </w:p>
    <w:p w14:paraId="6195EAF3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Onyx interijeri</w:t>
      </w:r>
    </w:p>
    <w:p w14:paraId="4F635D45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Špek inžinjering</w:t>
      </w:r>
    </w:p>
    <w:p w14:paraId="31FDF69C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Stolarija Kranjčec d.o.o.</w:t>
      </w:r>
    </w:p>
    <w:p w14:paraId="76EA90A4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Stolarija Trešnja</w:t>
      </w:r>
    </w:p>
    <w:p w14:paraId="1FBBD8D8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Latin</w:t>
      </w:r>
    </w:p>
    <w:p w14:paraId="047A944A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A&amp;V art</w:t>
      </w:r>
    </w:p>
    <w:p w14:paraId="6D9788B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AT Color</w:t>
      </w:r>
    </w:p>
    <w:p w14:paraId="69659ACA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Uslužni obrt Meštar</w:t>
      </w:r>
    </w:p>
    <w:p w14:paraId="79F03961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Montažno soboslikarski obrt Meštar</w:t>
      </w:r>
    </w:p>
    <w:p w14:paraId="0FD64410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Eko-Brzi</w:t>
      </w:r>
    </w:p>
    <w:p w14:paraId="29FDDD2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Graditeljstvo Vrabelj</w:t>
      </w:r>
    </w:p>
    <w:p w14:paraId="0B1AC624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Gramal d.o.o.</w:t>
      </w:r>
    </w:p>
    <w:p w14:paraId="1D300ECC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Šime-obrt za završne soboslikarske radove</w:t>
      </w:r>
    </w:p>
    <w:p w14:paraId="57B47908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Dalit gradnja j.d.o.o.</w:t>
      </w:r>
    </w:p>
    <w:p w14:paraId="41940857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Vulkan gradnja d.o.o.</w:t>
      </w:r>
    </w:p>
    <w:p w14:paraId="6710C2A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Sokač interijeri</w:t>
      </w:r>
    </w:p>
    <w:p w14:paraId="09095539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Jurant-ing j.d.o.o.</w:t>
      </w:r>
    </w:p>
    <w:p w14:paraId="46170E2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Interijeri DAS</w:t>
      </w:r>
    </w:p>
    <w:p w14:paraId="7D879D19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lastRenderedPageBreak/>
        <w:t>Fugaplast d.o.o.</w:t>
      </w:r>
    </w:p>
    <w:p w14:paraId="56A2D698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Interijeri Peroković</w:t>
      </w:r>
    </w:p>
    <w:p w14:paraId="400F71A4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Soboslikarski obrt BUBA</w:t>
      </w:r>
    </w:p>
    <w:p w14:paraId="2B87740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BIS-INT-EXT</w:t>
      </w:r>
    </w:p>
    <w:p w14:paraId="067BD78A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Vodopija color-1</w:t>
      </w:r>
    </w:p>
    <w:p w14:paraId="5808812E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Hill-mont d.o.o.</w:t>
      </w:r>
    </w:p>
    <w:p w14:paraId="59509674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Brko interijeri</w:t>
      </w:r>
    </w:p>
    <w:p w14:paraId="03A8CAB1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CKC Building solutions</w:t>
      </w:r>
    </w:p>
    <w:p w14:paraId="7D74A703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Međimurje PMP d.o.o.</w:t>
      </w:r>
    </w:p>
    <w:p w14:paraId="7F381F90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SKROZ d.o.o.</w:t>
      </w:r>
    </w:p>
    <w:p w14:paraId="271FD2B9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ZZ interieri</w:t>
      </w:r>
    </w:p>
    <w:p w14:paraId="0AE3BCFB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Žufika-završni radovi j.d.o.o.</w:t>
      </w:r>
    </w:p>
    <w:p w14:paraId="5DD59E62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Gips -mont ,Davor Pretković</w:t>
      </w:r>
    </w:p>
    <w:p w14:paraId="6729EE17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VIAS-d.o.o.</w:t>
      </w:r>
    </w:p>
    <w:p w14:paraId="4E9FD60D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MIRO -soboslikarski radovi</w:t>
      </w:r>
    </w:p>
    <w:p w14:paraId="64E38790" w14:textId="77777777" w:rsidR="00162E80" w:rsidRDefault="00162E80" w:rsidP="00162E80">
      <w:pPr>
        <w:rPr>
          <w:sz w:val="28"/>
          <w:szCs w:val="28"/>
        </w:rPr>
      </w:pPr>
    </w:p>
    <w:p w14:paraId="07D48D29" w14:textId="77777777" w:rsidR="00162E80" w:rsidRDefault="00162E80" w:rsidP="00162E80">
      <w:pPr>
        <w:rPr>
          <w:sz w:val="28"/>
          <w:szCs w:val="28"/>
        </w:rPr>
      </w:pPr>
    </w:p>
    <w:p w14:paraId="00381C50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 xml:space="preserve">Ovo je popis poduzeća gdje djeca trenutno obavljaju praksu. Djeca koja traže mjesto za obavljanje učenja temeljenog na radu po prvi put, mogu pokušati i u poduzećima koja nisu trenutno na popisu u dogovoru sa voditeljima stručne prakse. </w:t>
      </w:r>
    </w:p>
    <w:p w14:paraId="03A2E84E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 xml:space="preserve">Učenici koji su upisali novo zanimanje „Kućni majstor -domar“ mogu pokušati naći poslodavca za obavljanje Učenja temeljenog na radu kod poslodavaca kao što su škole , Crveni križ , Policijske postaje , starački domovi , jedinice lokalne samouprave i slični subjekti koji imaju zaposlenog domara ili osobu koja će biti mentor učeniku. </w:t>
      </w:r>
    </w:p>
    <w:p w14:paraId="1BB6B781" w14:textId="77777777" w:rsidR="00162E80" w:rsidRDefault="00162E80" w:rsidP="00162E80">
      <w:pPr>
        <w:rPr>
          <w:sz w:val="28"/>
          <w:szCs w:val="28"/>
        </w:rPr>
      </w:pPr>
    </w:p>
    <w:p w14:paraId="4BAA966E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>Voditelji stručne prakse :</w:t>
      </w:r>
    </w:p>
    <w:p w14:paraId="6A59E751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 xml:space="preserve">Damir Đelekovčan ; </w:t>
      </w:r>
      <w:hyperlink r:id="rId6" w:history="1">
        <w:r w:rsidRPr="00697F04">
          <w:rPr>
            <w:rStyle w:val="Hiperveza"/>
            <w:sz w:val="28"/>
            <w:szCs w:val="28"/>
          </w:rPr>
          <w:t>ddjelekovcan66@gmail.com</w:t>
        </w:r>
      </w:hyperlink>
      <w:r>
        <w:rPr>
          <w:sz w:val="28"/>
          <w:szCs w:val="28"/>
        </w:rPr>
        <w:t xml:space="preserve"> </w:t>
      </w:r>
    </w:p>
    <w:p w14:paraId="160BFF6C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098 / 137 3952</w:t>
      </w:r>
    </w:p>
    <w:p w14:paraId="65528269" w14:textId="77777777" w:rsidR="00162E80" w:rsidRDefault="00162E80" w:rsidP="00162E80">
      <w:pPr>
        <w:rPr>
          <w:sz w:val="28"/>
          <w:szCs w:val="28"/>
        </w:rPr>
      </w:pPr>
    </w:p>
    <w:p w14:paraId="2961EE7B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 xml:space="preserve">Ratimir Ljubić ; </w:t>
      </w:r>
      <w:hyperlink r:id="rId7" w:history="1">
        <w:r w:rsidRPr="00697F04">
          <w:rPr>
            <w:rStyle w:val="Hiperveza"/>
            <w:sz w:val="28"/>
            <w:szCs w:val="28"/>
          </w:rPr>
          <w:t>ratko.ljubic@gmail.com</w:t>
        </w:r>
      </w:hyperlink>
    </w:p>
    <w:p w14:paraId="2D06B396" w14:textId="77777777" w:rsidR="00162E80" w:rsidRDefault="00162E80" w:rsidP="00162E8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098 /987 969</w:t>
      </w:r>
    </w:p>
    <w:p w14:paraId="75243F3B" w14:textId="77777777" w:rsidR="00162E80" w:rsidRDefault="00162E80" w:rsidP="00162E80">
      <w:pPr>
        <w:rPr>
          <w:sz w:val="28"/>
          <w:szCs w:val="28"/>
        </w:rPr>
      </w:pPr>
    </w:p>
    <w:p w14:paraId="0A9AAE0D" w14:textId="77777777" w:rsidR="00162E80" w:rsidRPr="00F94BDA" w:rsidRDefault="00162E80" w:rsidP="00162E80">
      <w:pPr>
        <w:rPr>
          <w:sz w:val="28"/>
          <w:szCs w:val="28"/>
        </w:rPr>
      </w:pPr>
    </w:p>
    <w:p w14:paraId="75664F69" w14:textId="77777777" w:rsidR="00162E80" w:rsidRDefault="00162E80" w:rsidP="00B03B00"/>
    <w:sectPr w:rsidR="00162E80" w:rsidSect="00DD571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B1F"/>
    <w:rsid w:val="00040BF2"/>
    <w:rsid w:val="000914B1"/>
    <w:rsid w:val="00095249"/>
    <w:rsid w:val="00136C13"/>
    <w:rsid w:val="00162E80"/>
    <w:rsid w:val="001E7958"/>
    <w:rsid w:val="002027BA"/>
    <w:rsid w:val="002676FB"/>
    <w:rsid w:val="002C0647"/>
    <w:rsid w:val="00330A58"/>
    <w:rsid w:val="00394329"/>
    <w:rsid w:val="00413F02"/>
    <w:rsid w:val="00533069"/>
    <w:rsid w:val="00572C21"/>
    <w:rsid w:val="005C71AB"/>
    <w:rsid w:val="005F6E2F"/>
    <w:rsid w:val="006314CF"/>
    <w:rsid w:val="00681B39"/>
    <w:rsid w:val="006D4AB2"/>
    <w:rsid w:val="0076201B"/>
    <w:rsid w:val="007B59E4"/>
    <w:rsid w:val="00846C7F"/>
    <w:rsid w:val="00853F3F"/>
    <w:rsid w:val="00866772"/>
    <w:rsid w:val="008C18E1"/>
    <w:rsid w:val="008D4DF4"/>
    <w:rsid w:val="00A27270"/>
    <w:rsid w:val="00AA2C59"/>
    <w:rsid w:val="00AD3448"/>
    <w:rsid w:val="00AF3465"/>
    <w:rsid w:val="00B03B00"/>
    <w:rsid w:val="00B264ED"/>
    <w:rsid w:val="00B33C3D"/>
    <w:rsid w:val="00B8611E"/>
    <w:rsid w:val="00B92594"/>
    <w:rsid w:val="00C728E2"/>
    <w:rsid w:val="00CA5195"/>
    <w:rsid w:val="00CF3B22"/>
    <w:rsid w:val="00DD571F"/>
    <w:rsid w:val="00F21D8B"/>
    <w:rsid w:val="00F46E2F"/>
    <w:rsid w:val="00F61B1F"/>
    <w:rsid w:val="00FB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704A3"/>
  <w15:chartTrackingRefBased/>
  <w15:docId w15:val="{C01CEF38-67B6-4D94-B175-E51EB001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728E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28E2"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rsid w:val="00413F02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62E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atko.ljubic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djelekovcan66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B9384-94BC-4491-BB21-CDF8272E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Božo</dc:creator>
  <cp:keywords/>
  <dc:description/>
  <cp:lastModifiedBy>Damir Đelekovčan</cp:lastModifiedBy>
  <cp:revision>35</cp:revision>
  <cp:lastPrinted>2022-05-25T06:27:00Z</cp:lastPrinted>
  <dcterms:created xsi:type="dcterms:W3CDTF">2022-04-28T08:24:00Z</dcterms:created>
  <dcterms:modified xsi:type="dcterms:W3CDTF">2026-09-07T09:26:00Z</dcterms:modified>
</cp:coreProperties>
</file>